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5AE" w:rsidRPr="00675AEA" w:rsidRDefault="00DF25AE" w:rsidP="00DF25AE">
      <w:pPr>
        <w:pStyle w:val="1"/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1BE5261" wp14:editId="5D6B47C0">
            <wp:extent cx="514350" cy="638175"/>
            <wp:effectExtent l="1905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5AE" w:rsidRPr="0059590D" w:rsidRDefault="00DF25AE" w:rsidP="00DF25A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DF25AE" w:rsidRPr="0059590D" w:rsidRDefault="00DF25AE" w:rsidP="00DF25AE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DF25AE" w:rsidRPr="0059590D" w:rsidRDefault="00DF25AE" w:rsidP="00DF25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П’ЯТА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DF25AE" w:rsidRDefault="00DF25AE" w:rsidP="00DF25AE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DF25AE" w:rsidRDefault="00DF25AE" w:rsidP="00DF25AE">
      <w:pPr>
        <w:pStyle w:val="a3"/>
        <w:ind w:left="567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24</w:t>
      </w:r>
      <w:proofErr w:type="gramEnd"/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вересня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</w:t>
      </w:r>
      <w:r>
        <w:rPr>
          <w:b/>
          <w:lang w:val="uk-UA"/>
        </w:rPr>
        <w:t xml:space="preserve"> </w:t>
      </w:r>
      <w:bookmarkStart w:id="0" w:name="_GoBack"/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 5484 -85 -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  <w:bookmarkEnd w:id="0"/>
    </w:p>
    <w:p w:rsidR="00DF25AE" w:rsidRPr="00B6097C" w:rsidRDefault="00DF25AE" w:rsidP="00DF25AE">
      <w:pPr>
        <w:pStyle w:val="a3"/>
        <w:ind w:left="567" w:firstLine="0"/>
        <w:rPr>
          <w:b/>
          <w:lang w:val="uk-UA"/>
        </w:rPr>
      </w:pPr>
    </w:p>
    <w:p w:rsidR="00DF25AE" w:rsidRDefault="00DF25AE" w:rsidP="00DF25AE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затвердження матеріалів містобудівної документації, </w:t>
      </w:r>
    </w:p>
    <w:p w:rsidR="00DF25AE" w:rsidRDefault="00DF25AE" w:rsidP="00DF25AE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а саме: «Детальний план</w:t>
      </w:r>
      <w:r w:rsidRPr="00D31221">
        <w:rPr>
          <w:b/>
          <w:lang w:val="uk-UA"/>
        </w:rPr>
        <w:t xml:space="preserve"> території, орієнтовною площею </w:t>
      </w:r>
      <w:r>
        <w:rPr>
          <w:b/>
          <w:lang w:val="uk-UA"/>
        </w:rPr>
        <w:t>3,1</w:t>
      </w:r>
      <w:r w:rsidRPr="00D31221">
        <w:rPr>
          <w:b/>
          <w:lang w:val="uk-UA"/>
        </w:rPr>
        <w:t xml:space="preserve">  га, </w:t>
      </w:r>
    </w:p>
    <w:p w:rsidR="00DF25AE" w:rsidRDefault="00DF25AE" w:rsidP="00DF25AE">
      <w:pPr>
        <w:pStyle w:val="a3"/>
        <w:ind w:left="567" w:firstLine="0"/>
        <w:rPr>
          <w:b/>
          <w:lang w:val="uk-UA"/>
        </w:rPr>
      </w:pPr>
      <w:r w:rsidRPr="00C41580">
        <w:rPr>
          <w:b/>
          <w:lang w:val="uk-UA"/>
        </w:rPr>
        <w:t xml:space="preserve">для будівництва </w:t>
      </w:r>
      <w:r>
        <w:rPr>
          <w:b/>
          <w:lang w:val="uk-UA"/>
        </w:rPr>
        <w:t xml:space="preserve">приватної садибної забудови в межах вулиць </w:t>
      </w:r>
    </w:p>
    <w:p w:rsidR="00DF25AE" w:rsidRDefault="00DF25AE" w:rsidP="00DF25AE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Дорошенка, Степана Бандери та проектних зон виробничого </w:t>
      </w:r>
    </w:p>
    <w:p w:rsidR="00DF25AE" w:rsidRDefault="00DF25AE" w:rsidP="00DF25AE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та садибного призначення в м. Буча Київської області» </w:t>
      </w:r>
    </w:p>
    <w:p w:rsidR="00DF25AE" w:rsidRDefault="00DF25AE" w:rsidP="00DF25AE">
      <w:pPr>
        <w:pStyle w:val="a3"/>
        <w:tabs>
          <w:tab w:val="left" w:pos="9923"/>
          <w:tab w:val="left" w:pos="10206"/>
        </w:tabs>
        <w:ind w:left="567" w:firstLine="0"/>
        <w:jc w:val="both"/>
        <w:rPr>
          <w:lang w:val="uk-UA"/>
        </w:rPr>
      </w:pPr>
    </w:p>
    <w:p w:rsidR="00DF25AE" w:rsidRDefault="00DF25AE" w:rsidP="00DF25AE">
      <w:pPr>
        <w:pStyle w:val="a3"/>
        <w:tabs>
          <w:tab w:val="left" w:pos="9923"/>
          <w:tab w:val="left" w:pos="10206"/>
        </w:tabs>
        <w:ind w:left="567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</w:t>
      </w:r>
      <w:r>
        <w:rPr>
          <w:lang w:val="uk-UA"/>
        </w:rPr>
        <w:t>З метою визначення планувальної організації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Дорошенка, Степана Бандери та проектних зон виробничого та садибного призначення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>
        <w:rPr>
          <w:color w:val="000000"/>
          <w:lang w:val="uk-UA"/>
        </w:rPr>
        <w:t xml:space="preserve"> враховуючи заяву ТОВ «Незалежна інвестиційна агенція»</w:t>
      </w:r>
      <w:r w:rsidRPr="00633FE8">
        <w:rPr>
          <w:lang w:val="uk-UA"/>
        </w:rPr>
        <w:t xml:space="preserve"> </w:t>
      </w:r>
      <w:r>
        <w:rPr>
          <w:lang w:val="uk-UA"/>
        </w:rPr>
        <w:t>та</w:t>
      </w:r>
      <w:r w:rsidRPr="00675AEA">
        <w:rPr>
          <w:lang w:val="uk-UA"/>
        </w:rPr>
        <w:t xml:space="preserve"> рішення</w:t>
      </w:r>
      <w:r w:rsidRPr="00E01684">
        <w:rPr>
          <w:lang w:val="uk-UA"/>
        </w:rPr>
        <w:t xml:space="preserve"> Бучанської міської ради  </w:t>
      </w:r>
      <w:r w:rsidRPr="00BD6139">
        <w:rPr>
          <w:lang w:val="uk-UA"/>
        </w:rPr>
        <w:t xml:space="preserve">№ </w:t>
      </w:r>
      <w:r>
        <w:rPr>
          <w:lang w:val="uk-UA"/>
        </w:rPr>
        <w:t>4922</w:t>
      </w:r>
      <w:r w:rsidRPr="00BD6139">
        <w:rPr>
          <w:lang w:val="uk-UA"/>
        </w:rPr>
        <w:t>-</w:t>
      </w:r>
      <w:r>
        <w:rPr>
          <w:lang w:val="uk-UA"/>
        </w:rPr>
        <w:t>79</w:t>
      </w:r>
      <w:r w:rsidRPr="00BD6139">
        <w:rPr>
          <w:lang w:val="uk-UA"/>
        </w:rPr>
        <w:t>-</w:t>
      </w:r>
      <w:r w:rsidRPr="00BD6139">
        <w:rPr>
          <w:lang w:val="en-US"/>
        </w:rPr>
        <w:t>V</w:t>
      </w:r>
      <w:r w:rsidRPr="00BD6139">
        <w:rPr>
          <w:lang w:val="uk-UA"/>
        </w:rPr>
        <w:t>ІІ від 2</w:t>
      </w:r>
      <w:r>
        <w:rPr>
          <w:lang w:val="uk-UA"/>
        </w:rPr>
        <w:t>1</w:t>
      </w:r>
      <w:r w:rsidRPr="00BD6139">
        <w:rPr>
          <w:lang w:val="uk-UA"/>
        </w:rPr>
        <w:t>.0</w:t>
      </w:r>
      <w:r>
        <w:rPr>
          <w:lang w:val="uk-UA"/>
        </w:rPr>
        <w:t>5</w:t>
      </w:r>
      <w:r w:rsidRPr="00BD6139">
        <w:rPr>
          <w:lang w:val="uk-UA"/>
        </w:rPr>
        <w:t>.20</w:t>
      </w:r>
      <w:r>
        <w:rPr>
          <w:lang w:val="uk-UA"/>
        </w:rPr>
        <w:t>20</w:t>
      </w:r>
      <w:r w:rsidRPr="00BD6139">
        <w:rPr>
          <w:lang w:val="uk-UA"/>
        </w:rPr>
        <w:t xml:space="preserve"> р. «</w:t>
      </w:r>
      <w:r w:rsidRPr="00675AEA">
        <w:rPr>
          <w:lang w:val="uk-UA"/>
        </w:rPr>
        <w:t>Про розробку матеріалів містобудівної документації на місцевому рівні, а саме:  «</w:t>
      </w:r>
      <w:r w:rsidRPr="00B9331B">
        <w:rPr>
          <w:lang w:val="uk-UA"/>
        </w:rPr>
        <w:t>Детальний план території, орієнтовною площею 3,1  га, для будівництва приватної садибної забудови в межах вулиць Дорошенка, Степана Бандери та проектних зон виробничого та садибного призначення в м. Буча Київської області</w:t>
      </w:r>
      <w:r>
        <w:rPr>
          <w:lang w:val="uk-UA"/>
        </w:rPr>
        <w:t>»</w:t>
      </w:r>
      <w:r w:rsidRPr="00675AEA">
        <w:rPr>
          <w:lang w:val="uk-UA"/>
        </w:rPr>
        <w:t>, зважаючи</w:t>
      </w:r>
      <w:r>
        <w:rPr>
          <w:color w:val="000000"/>
          <w:lang w:val="uk-UA"/>
        </w:rPr>
        <w:t xml:space="preserve"> на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Буча, затверджений рішенням Бучанської міської ради №2124-67-</w:t>
      </w:r>
      <w:r>
        <w:rPr>
          <w:lang w:val="en-US"/>
        </w:rPr>
        <w:t>V</w:t>
      </w:r>
      <w:r>
        <w:rPr>
          <w:lang w:val="uk-UA"/>
        </w:rPr>
        <w:t>І від 17.03.2015 р. та План зонування території м. Буча Київської області, затверджений рішенням Бучанської міської ради за № 2171-69-VІ від 30.04.2015</w:t>
      </w:r>
      <w:r w:rsidRPr="009F684C">
        <w:rPr>
          <w:lang w:val="uk-UA"/>
        </w:rPr>
        <w:t xml:space="preserve"> </w:t>
      </w:r>
      <w:r>
        <w:rPr>
          <w:lang w:val="uk-UA"/>
        </w:rPr>
        <w:t xml:space="preserve">р., </w:t>
      </w:r>
      <w:r w:rsidRPr="002B0E01">
        <w:rPr>
          <w:lang w:val="uk-UA"/>
        </w:rPr>
        <w:t>керуючись Законом Укра</w:t>
      </w:r>
      <w:r>
        <w:rPr>
          <w:lang w:val="uk-UA"/>
        </w:rPr>
        <w:t>їни «Про основи містобудування» Законом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DF25AE" w:rsidRDefault="00DF25AE" w:rsidP="00DF25AE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DF25AE" w:rsidRDefault="00DF25AE" w:rsidP="00DF25AE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DF25AE" w:rsidRPr="004115D8" w:rsidRDefault="00DF25AE" w:rsidP="00DF25AE">
      <w:pPr>
        <w:ind w:left="1276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F25AE" w:rsidRPr="00A749C0" w:rsidRDefault="00DF25AE" w:rsidP="00DF25AE">
      <w:pPr>
        <w:spacing w:after="0" w:line="240" w:lineRule="auto"/>
        <w:ind w:left="1701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1.  </w:t>
      </w:r>
      <w:r w:rsidRPr="00675AE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 матеріали  містобудівної   документації   на   місцевому рівні, а саме: </w:t>
      </w:r>
      <w:r w:rsidRPr="00A749C0">
        <w:rPr>
          <w:rFonts w:ascii="Times New Roman" w:hAnsi="Times New Roman" w:cs="Times New Roman"/>
          <w:sz w:val="24"/>
          <w:szCs w:val="24"/>
          <w:lang w:val="uk-UA"/>
        </w:rPr>
        <w:t>«Детальний план території, орієнтовною площею 3,1  га, для будівництва приватної садибної забудови в межах вулиць Дорошенка, Степана Бандери та проектних зон виробничого та садибного призначення в м. Буча Київської області».</w:t>
      </w:r>
    </w:p>
    <w:p w:rsidR="00DF25AE" w:rsidRPr="00E3048E" w:rsidRDefault="00DF25AE" w:rsidP="00DF25A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F25AE" w:rsidRDefault="00DF25AE" w:rsidP="00DF25A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F25AE" w:rsidRDefault="00DF25AE" w:rsidP="00DF25A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F25AE" w:rsidRPr="00E01684" w:rsidRDefault="00DF25AE" w:rsidP="00DF25A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А.П. </w:t>
      </w:r>
      <w:proofErr w:type="spellStart"/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DF25AE" w:rsidRDefault="00DF25AE" w:rsidP="00DF25AE">
      <w:pPr>
        <w:rPr>
          <w:lang w:val="uk-UA"/>
        </w:rPr>
      </w:pPr>
    </w:p>
    <w:p w:rsidR="00362D63" w:rsidRDefault="00362D63"/>
    <w:sectPr w:rsidR="00362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F56"/>
    <w:rsid w:val="00124F56"/>
    <w:rsid w:val="00362D63"/>
    <w:rsid w:val="00D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6C25"/>
  <w15:chartTrackingRefBased/>
  <w15:docId w15:val="{40ACB817-C121-48F2-8882-67F2F21AB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5AE"/>
  </w:style>
  <w:style w:type="paragraph" w:styleId="1">
    <w:name w:val="heading 1"/>
    <w:basedOn w:val="a"/>
    <w:next w:val="a"/>
    <w:link w:val="10"/>
    <w:qFormat/>
    <w:rsid w:val="00DF25A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F25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25A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F25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DF25A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DF25A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2020-09-30T05:40:00Z</dcterms:created>
  <dcterms:modified xsi:type="dcterms:W3CDTF">2020-09-30T05:41:00Z</dcterms:modified>
</cp:coreProperties>
</file>